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33" w:rsidRPr="00CB4633" w:rsidRDefault="00CB4633" w:rsidP="00CB4633">
      <w:pPr>
        <w:ind w:firstLine="567"/>
        <w:jc w:val="center"/>
        <w:rPr>
          <w:rFonts w:ascii="Times New Roman" w:hAnsi="Times New Roman" w:cs="Times New Roman"/>
          <w:b/>
          <w:sz w:val="28"/>
          <w:szCs w:val="28"/>
          <w:lang w:val="uz-Cyrl-UZ"/>
        </w:rPr>
      </w:pPr>
      <w:r w:rsidRPr="00CB4633">
        <w:rPr>
          <w:rFonts w:ascii="Times New Roman" w:hAnsi="Times New Roman" w:cs="Times New Roman"/>
          <w:b/>
          <w:sz w:val="28"/>
          <w:szCs w:val="28"/>
          <w:lang w:val="uz-Cyrl-UZ"/>
        </w:rPr>
        <w:t>“Банк фаолиятига рухсат бериш тартиби ва шартлари тўғрисида”ги Низомга шарҳ</w:t>
      </w:r>
    </w:p>
    <w:p w:rsidR="00CB4633" w:rsidRPr="00CB4633" w:rsidRDefault="00CB4633" w:rsidP="00CB4633">
      <w:pPr>
        <w:ind w:firstLine="567"/>
        <w:jc w:val="both"/>
        <w:rPr>
          <w:rFonts w:ascii="Times New Roman" w:hAnsi="Times New Roman" w:cs="Times New Roman"/>
          <w:sz w:val="28"/>
          <w:szCs w:val="28"/>
          <w:lang w:val="uz-Cyrl-UZ"/>
        </w:rPr>
      </w:pPr>
    </w:p>
    <w:p w:rsidR="00CB4633" w:rsidRPr="00CB4633" w:rsidRDefault="00CB4633" w:rsidP="00CB4633">
      <w:pPr>
        <w:ind w:firstLine="567"/>
        <w:jc w:val="both"/>
        <w:rPr>
          <w:rFonts w:ascii="Times New Roman" w:hAnsi="Times New Roman" w:cs="Times New Roman"/>
          <w:sz w:val="28"/>
          <w:szCs w:val="28"/>
          <w:lang w:val="uz-Cyrl-UZ"/>
        </w:rPr>
      </w:pPr>
      <w:r w:rsidRPr="00CB4633">
        <w:rPr>
          <w:rFonts w:ascii="Times New Roman" w:hAnsi="Times New Roman" w:cs="Times New Roman"/>
          <w:sz w:val="28"/>
          <w:szCs w:val="28"/>
          <w:lang w:val="uz-Cyrl-UZ"/>
        </w:rPr>
        <w:t>“Банк фаолиятига рухсат бериш тартиби ва шартлари тўғрисида”ги Низом банк фаолияти соҳасидаги рухсат бериш ва линцензиялаш тартиб-таомилларини янги таҳрирда қабул қилинган “Ўзбекистон Республикасининг Марказий банки тўғрисида” ва “Банклар ва банк фаолияти тўғрисида”ги Ўзбекистон Республикаси қонунлари талабларига мувофиқлаштириш мақсадида Маркази</w:t>
      </w:r>
      <w:r w:rsidRPr="00CB4633">
        <w:rPr>
          <w:rFonts w:ascii="Times New Roman" w:hAnsi="Times New Roman" w:cs="Times New Roman"/>
          <w:sz w:val="28"/>
          <w:szCs w:val="28"/>
          <w:lang w:val="uz-Cyrl-UZ"/>
        </w:rPr>
        <w:t>й банк томонидан ишлаб чиқилди.</w:t>
      </w:r>
    </w:p>
    <w:p w:rsidR="00CB4633" w:rsidRPr="00CB4633" w:rsidRDefault="00CB4633" w:rsidP="00CB4633">
      <w:pPr>
        <w:ind w:firstLine="567"/>
        <w:jc w:val="both"/>
        <w:rPr>
          <w:rFonts w:ascii="Times New Roman" w:hAnsi="Times New Roman" w:cs="Times New Roman"/>
          <w:sz w:val="28"/>
          <w:szCs w:val="28"/>
          <w:lang w:val="uz-Cyrl-UZ"/>
        </w:rPr>
      </w:pPr>
      <w:r w:rsidRPr="00CB4633">
        <w:rPr>
          <w:rFonts w:ascii="Times New Roman" w:hAnsi="Times New Roman" w:cs="Times New Roman"/>
          <w:sz w:val="28"/>
          <w:szCs w:val="28"/>
          <w:lang w:val="uz-Cyrl-UZ"/>
        </w:rPr>
        <w:t>Низом банк тизимининг барқарорлиги ва ривожланишини янада мустаҳкамлаш мақсадида хорижий давл</w:t>
      </w:r>
      <w:bookmarkStart w:id="0" w:name="_GoBack"/>
      <w:bookmarkEnd w:id="0"/>
      <w:r w:rsidRPr="00CB4633">
        <w:rPr>
          <w:rFonts w:ascii="Times New Roman" w:hAnsi="Times New Roman" w:cs="Times New Roman"/>
          <w:sz w:val="28"/>
          <w:szCs w:val="28"/>
          <w:lang w:val="uz-Cyrl-UZ"/>
        </w:rPr>
        <w:t>атлар</w:t>
      </w:r>
      <w:r w:rsidRPr="00CB4633">
        <w:rPr>
          <w:rFonts w:ascii="Times New Roman" w:hAnsi="Times New Roman" w:cs="Times New Roman"/>
          <w:sz w:val="28"/>
          <w:szCs w:val="28"/>
          <w:lang w:val="uz-Cyrl-UZ"/>
        </w:rPr>
        <w:t xml:space="preserve"> тажрибаси асосида тайёрланди. </w:t>
      </w:r>
    </w:p>
    <w:p w:rsidR="00CB4633" w:rsidRPr="00CB4633" w:rsidRDefault="00CB4633" w:rsidP="00CB4633">
      <w:pPr>
        <w:ind w:firstLine="567"/>
        <w:jc w:val="both"/>
        <w:rPr>
          <w:rFonts w:ascii="Times New Roman" w:hAnsi="Times New Roman" w:cs="Times New Roman"/>
          <w:sz w:val="28"/>
          <w:szCs w:val="28"/>
          <w:lang w:val="uz-Cyrl-UZ"/>
        </w:rPr>
      </w:pPr>
      <w:r w:rsidRPr="00CB4633">
        <w:rPr>
          <w:rFonts w:ascii="Times New Roman" w:hAnsi="Times New Roman" w:cs="Times New Roman"/>
          <w:sz w:val="28"/>
          <w:szCs w:val="28"/>
          <w:lang w:val="uz-Cyrl-UZ"/>
        </w:rPr>
        <w:t>Ушбу низомнинг қабул қилиниши билан мазкур соҳани тартибга солувчи бир нечта норматив-ҳуқуқий ҳужжатлар оптималлаштирилди в</w:t>
      </w:r>
      <w:r w:rsidRPr="00CB4633">
        <w:rPr>
          <w:rFonts w:ascii="Times New Roman" w:hAnsi="Times New Roman" w:cs="Times New Roman"/>
          <w:sz w:val="28"/>
          <w:szCs w:val="28"/>
          <w:lang w:val="uz-Cyrl-UZ"/>
        </w:rPr>
        <w:t>а ягона ҳужжатга бирлаштирилди.</w:t>
      </w:r>
    </w:p>
    <w:p w:rsidR="00CB4633" w:rsidRPr="00CB4633" w:rsidRDefault="00CB4633" w:rsidP="00CB4633">
      <w:pPr>
        <w:ind w:firstLine="567"/>
        <w:jc w:val="both"/>
        <w:rPr>
          <w:rFonts w:ascii="Times New Roman" w:hAnsi="Times New Roman" w:cs="Times New Roman"/>
          <w:sz w:val="28"/>
          <w:szCs w:val="28"/>
          <w:lang w:val="uz-Cyrl-UZ"/>
        </w:rPr>
      </w:pPr>
      <w:r w:rsidRPr="00CB4633">
        <w:rPr>
          <w:rFonts w:ascii="Times New Roman" w:hAnsi="Times New Roman" w:cs="Times New Roman"/>
          <w:sz w:val="28"/>
          <w:szCs w:val="28"/>
          <w:lang w:val="uz-Cyrl-UZ"/>
        </w:rPr>
        <w:t>Таъкидлаш жоизки, мазкур низом банкларни ташкил этиш ва банк фаолиятини амалга ошириш ҳуқуқини берувчи лицензияларни олиш, банк акцияларини сотиб олишга доир дастлабки рухсатномани бериш, банкнинг кузатув кенгаши ва бошқаруви аъзолари ҳамда муҳим аҳамиятга эга ходимларини баҳолаш, банкнинг алоҳида бўлинмаларини (филиал ва офисларини) очиш ва ёпиш, банкнинг уставига киритилган ўзгартириш ва қўшимчаларни рўйхатдан ўтказиш, банкларни қайта ташкил этиш ва тугати</w:t>
      </w:r>
      <w:r w:rsidRPr="00CB4633">
        <w:rPr>
          <w:rFonts w:ascii="Times New Roman" w:hAnsi="Times New Roman" w:cs="Times New Roman"/>
          <w:sz w:val="28"/>
          <w:szCs w:val="28"/>
          <w:lang w:val="uz-Cyrl-UZ"/>
        </w:rPr>
        <w:t>ш масалаларини тартибга солади.</w:t>
      </w:r>
    </w:p>
    <w:p w:rsidR="00CB4633" w:rsidRPr="00CB4633" w:rsidRDefault="00CB4633" w:rsidP="00CB4633">
      <w:pPr>
        <w:ind w:firstLine="567"/>
        <w:jc w:val="both"/>
        <w:rPr>
          <w:rFonts w:ascii="Times New Roman" w:hAnsi="Times New Roman" w:cs="Times New Roman"/>
          <w:sz w:val="28"/>
          <w:szCs w:val="28"/>
          <w:lang w:val="uz-Cyrl-UZ"/>
        </w:rPr>
      </w:pPr>
      <w:r w:rsidRPr="00CB4633">
        <w:rPr>
          <w:rFonts w:ascii="Times New Roman" w:hAnsi="Times New Roman" w:cs="Times New Roman"/>
          <w:sz w:val="28"/>
          <w:szCs w:val="28"/>
          <w:lang w:val="uz-Cyrl-UZ"/>
        </w:rPr>
        <w:t>Низом банк муассислари ва потенциал олувчилар, шунингдек, банкнинг кузатув кенгаши ва бошқаруви аъзолари ҳамда муҳим аҳамиятга эга ходимлари мувофиқ бўлиши шарт бўлган қатъий мезонларни ҳамда уларни баҳолашнинг шаффоф механизмини белгилайди.</w:t>
      </w:r>
    </w:p>
    <w:p w:rsidR="00CB4633" w:rsidRPr="00CB4633" w:rsidRDefault="00CB4633" w:rsidP="00CB4633">
      <w:pPr>
        <w:ind w:firstLine="567"/>
        <w:jc w:val="both"/>
        <w:rPr>
          <w:rFonts w:ascii="Times New Roman" w:hAnsi="Times New Roman" w:cs="Times New Roman"/>
          <w:sz w:val="28"/>
          <w:szCs w:val="28"/>
          <w:lang w:val="uz-Cyrl-UZ"/>
        </w:rPr>
      </w:pPr>
      <w:r w:rsidRPr="00CB4633">
        <w:rPr>
          <w:rFonts w:ascii="Times New Roman" w:hAnsi="Times New Roman" w:cs="Times New Roman"/>
          <w:sz w:val="28"/>
          <w:szCs w:val="28"/>
          <w:lang w:val="uz-Cyrl-UZ"/>
        </w:rPr>
        <w:t>Шу билан бирга, низомда юқори капитал ва кредит рейтинги кўрсаткичларига эга бўлган чет эл банклари ва бошқа кредит ташкилотларининг, шунингдек, халқаро молия институтларининг миллий банк тизимига инвестиция киритишини рағбатлантириш мақсадида шундай ташкилотлар томонидан банк ташкил этилаётганда ёки банкнинг устав капиталида иштирок этилаётганда дастлабки рухсатномани олишнинг алоҳида соддалаштир</w:t>
      </w:r>
      <w:r w:rsidRPr="00CB4633">
        <w:rPr>
          <w:rFonts w:ascii="Times New Roman" w:hAnsi="Times New Roman" w:cs="Times New Roman"/>
          <w:sz w:val="28"/>
          <w:szCs w:val="28"/>
          <w:lang w:val="uz-Cyrl-UZ"/>
        </w:rPr>
        <w:t>илган тартиби назарда тутилган.</w:t>
      </w:r>
    </w:p>
    <w:p w:rsidR="00687BC9" w:rsidRPr="00CB4633" w:rsidRDefault="00CB4633" w:rsidP="00CB4633">
      <w:pPr>
        <w:ind w:firstLine="567"/>
        <w:jc w:val="both"/>
        <w:rPr>
          <w:rFonts w:ascii="Times New Roman" w:hAnsi="Times New Roman" w:cs="Times New Roman"/>
          <w:sz w:val="28"/>
          <w:szCs w:val="28"/>
          <w:lang w:val="uz-Cyrl-UZ"/>
        </w:rPr>
      </w:pPr>
      <w:r w:rsidRPr="00CB4633">
        <w:rPr>
          <w:rFonts w:ascii="Times New Roman" w:hAnsi="Times New Roman" w:cs="Times New Roman"/>
          <w:sz w:val="28"/>
          <w:szCs w:val="28"/>
          <w:lang w:val="uz-Cyrl-UZ"/>
        </w:rPr>
        <w:t>“Банк фаолиятига рухсат бериш тартиби ва шартлари тўғрисида”ги Низом талаблари 2020 йил 1 октябрдан кучга киради.</w:t>
      </w:r>
    </w:p>
    <w:sectPr w:rsidR="00687BC9" w:rsidRPr="00CB4633" w:rsidSect="00CB463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B"/>
    <w:rsid w:val="00687BC9"/>
    <w:rsid w:val="008451FB"/>
    <w:rsid w:val="00CB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122C"/>
  <w15:chartTrackingRefBased/>
  <w15:docId w15:val="{A4B2777E-E7A4-4AF3-BFA6-9F867930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z.donaeva</dc:creator>
  <cp:keywords/>
  <dc:description/>
  <cp:lastModifiedBy>z.donaeva</cp:lastModifiedBy>
  <cp:revision>2</cp:revision>
  <dcterms:created xsi:type="dcterms:W3CDTF">2020-07-29T06:21:00Z</dcterms:created>
  <dcterms:modified xsi:type="dcterms:W3CDTF">2020-07-29T06:23:00Z</dcterms:modified>
</cp:coreProperties>
</file>